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63"/>
        <w:gridCol w:w="1857"/>
        <w:gridCol w:w="6237"/>
        <w:gridCol w:w="1669"/>
      </w:tblGrid>
      <w:tr w:rsidR="00693810" w:rsidTr="00044C6E">
        <w:trPr>
          <w:trHeight w:val="634"/>
        </w:trPr>
        <w:tc>
          <w:tcPr>
            <w:tcW w:w="8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C6090" w:rsidRDefault="007C6090" w:rsidP="007C60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69381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財團法人天主教會台北教區附設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臺</w:t>
            </w:r>
            <w:r w:rsidR="0069381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北市私立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曉星</w:t>
            </w:r>
            <w:r w:rsidR="0069381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幼兒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園</w:t>
            </w:r>
          </w:p>
          <w:p w:rsidR="00693810" w:rsidRDefault="007C6090" w:rsidP="007C60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      </w:t>
            </w:r>
            <w:r w:rsidR="003A12AB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    </w:t>
            </w:r>
            <w:r w:rsidR="00693810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111</w:t>
            </w:r>
            <w:r w:rsidR="0069381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693810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12</w:t>
            </w:r>
            <w:r w:rsidR="0069381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月份餐點表</w:t>
            </w:r>
            <w:r w:rsidR="00693810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3810" w:rsidRP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93810" w:rsidTr="00044C6E">
        <w:trPr>
          <w:trHeight w:val="538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上午點心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810" w:rsidRDefault="006938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下午點心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8241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玉米片、鮮奶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洋蔥肉燥、滷油豆腐、時令青菜、玉米排骨湯、水果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地瓜粥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8241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鮮奶、肉包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吻仔魚</w:t>
            </w:r>
            <w:r w:rsidR="00021E6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蛋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炒飯、時令青菜、酸不辣湯</w:t>
            </w:r>
            <w:r w:rsidR="00021E6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麵包、豆漿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2947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64" w:rsidRDefault="008049E2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義大利肉醬麵、玉米濃湯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香菇瘦肉粥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2947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豆漿、吐司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紅燒肉、小魚乾炒豆干片、時令青菜、味噌豆腐湯、水果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冬粉白菜湯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 w:rsidP="002947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肉羹飯、時令蔬菜、蛤蜊湯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紫米粥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2947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小兔包、麥茶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薑汁肉片、炒天婦羅、時令青菜、香菇雞湯、水果</w:t>
            </w:r>
          </w:p>
        </w:tc>
        <w:tc>
          <w:tcPr>
            <w:tcW w:w="16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米苔目湯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2947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4245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鮮奶、麵包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 w:rsidP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肉燥麵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蕃茄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豆腐湯、水果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4245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小湯圓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洋芋咖哩雞肉飯、海帶芽排骨湯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關東煮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燒仙草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瓜仔肉、</w:t>
            </w:r>
            <w:r w:rsidR="00044C6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紅燒豆腐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、時令青菜、大黃瓜排骨湯、水果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雞絲麵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蕃茄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蛋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炒飯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、時令青菜、味噌豆腐湯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鮪魚粥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饅頭、豆漿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蔥燒肉燥、菜脯蛋、時令青菜、蘿蔔排骨湯、水果</w:t>
            </w:r>
          </w:p>
        </w:tc>
        <w:tc>
          <w:tcPr>
            <w:tcW w:w="16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餛飩湯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仙草蜜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菜肉水餃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蕃茄豆腐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鹹米苔目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洋蔥滷肉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玉米粒炒洋芋丁、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羅宋湯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肉燥米粉湯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餛飩湯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滷肉飯、油豆腐、時令青菜、紫菜蛋花湯、水果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玉米雞肉粥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榨菜肉絲拉麵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、時令青菜、黃豆芽湯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紫米粥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愛玉檸檬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洋蔥</w:t>
            </w:r>
            <w:r w:rsidR="00044C6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雞丁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、麻婆豆腐、時令青菜、貢丸湯、水果</w:t>
            </w:r>
          </w:p>
        </w:tc>
        <w:tc>
          <w:tcPr>
            <w:tcW w:w="16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鮪魚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拉麵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雞肉飯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、時令青菜、豆腐味噌湯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牛奶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、麵包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玉米片、鮮奶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香菇肉絲炒</w:t>
            </w:r>
            <w:r w:rsidR="00044C6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麵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044C6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蕃茄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排骨湯、水果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瘦肉粥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052B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小肉包、豆漿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洋蔥雞丁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、馬鈴薯丁炒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、時令青菜、青菜蛋花湯、水果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湯餃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肉羹飯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、時令青菜、魚丸湯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葡萄乾粥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玉米脆片、牛奶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E2" w:rsidRDefault="008049E2" w:rsidP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蘿蔔燒肉、</w:t>
            </w:r>
            <w:r w:rsidR="00044C6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五香豆干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、時令青菜、洋芋大骨湯、水果</w:t>
            </w:r>
          </w:p>
        </w:tc>
        <w:tc>
          <w:tcPr>
            <w:tcW w:w="16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麻油麵</w:t>
            </w:r>
          </w:p>
        </w:tc>
      </w:tr>
      <w:tr w:rsidR="008049E2" w:rsidTr="00044C6E">
        <w:trPr>
          <w:trHeight w:val="538"/>
        </w:trPr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9E2" w:rsidRDefault="008049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9E2" w:rsidRDefault="00044C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鮮奶、水果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9E2" w:rsidRDefault="00044C6E" w:rsidP="00021E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咖哩雞肉飯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、時令青菜、</w:t>
            </w:r>
            <w:r w:rsidR="006B537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鮮魚</w:t>
            </w:r>
            <w:r w:rsidR="008049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49E2" w:rsidRDefault="006B53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豆漿、麵包</w:t>
            </w:r>
          </w:p>
        </w:tc>
      </w:tr>
    </w:tbl>
    <w:p w:rsidR="007C6090" w:rsidRPr="00587275" w:rsidRDefault="007C6090" w:rsidP="007C6090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Theme="minorHAnsi" w:cs="標楷體"/>
          <w:color w:val="000000"/>
          <w:kern w:val="0"/>
        </w:rPr>
      </w:pPr>
      <w:r w:rsidRPr="00587275">
        <w:rPr>
          <w:rFonts w:ascii="標楷體" w:eastAsia="標楷體" w:hAnsiTheme="minorHAnsi" w:cs="標楷體" w:hint="eastAsia"/>
          <w:color w:val="000000"/>
          <w:kern w:val="0"/>
        </w:rPr>
        <w:t>每月青菜、水果以應時產季隨機調配。</w:t>
      </w:r>
    </w:p>
    <w:p w:rsidR="007C6090" w:rsidRPr="00587275" w:rsidRDefault="007C6090" w:rsidP="007C6090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Theme="minorHAnsi" w:cs="標楷體"/>
          <w:color w:val="000000"/>
          <w:kern w:val="0"/>
        </w:rPr>
      </w:pPr>
      <w:r w:rsidRPr="00587275">
        <w:rPr>
          <w:rFonts w:ascii="標楷體" w:eastAsia="標楷體" w:hAnsiTheme="minorHAnsi" w:cs="標楷體" w:hint="eastAsia"/>
          <w:color w:val="000000"/>
          <w:kern w:val="0"/>
        </w:rPr>
        <w:t>因市場供需，餐點會彈性調整。</w:t>
      </w:r>
    </w:p>
    <w:p w:rsidR="007C6090" w:rsidRPr="00587275" w:rsidRDefault="007C6090" w:rsidP="007C6090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Theme="minorHAnsi" w:cs="標楷體"/>
          <w:color w:val="000000"/>
          <w:kern w:val="0"/>
        </w:rPr>
      </w:pPr>
      <w:r w:rsidRPr="00587275">
        <w:rPr>
          <w:rFonts w:ascii="標楷體" w:eastAsia="標楷體" w:hAnsiTheme="minorHAnsi" w:cs="標楷體" w:hint="eastAsia"/>
          <w:color w:val="000000"/>
          <w:kern w:val="0"/>
        </w:rPr>
        <w:t>本園一律使用國產豬肉食材。</w:t>
      </w:r>
    </w:p>
    <w:p w:rsidR="0025139F" w:rsidRPr="007C6090" w:rsidRDefault="0025139F"/>
    <w:sectPr w:rsidR="0025139F" w:rsidRPr="007C6090" w:rsidSect="006938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BF" w:rsidRDefault="00DB52BF" w:rsidP="00693810">
      <w:r>
        <w:separator/>
      </w:r>
    </w:p>
  </w:endnote>
  <w:endnote w:type="continuationSeparator" w:id="0">
    <w:p w:rsidR="00DB52BF" w:rsidRDefault="00DB52BF" w:rsidP="0069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BF" w:rsidRDefault="00DB52BF" w:rsidP="00693810">
      <w:r>
        <w:separator/>
      </w:r>
    </w:p>
  </w:footnote>
  <w:footnote w:type="continuationSeparator" w:id="0">
    <w:p w:rsidR="00DB52BF" w:rsidRDefault="00DB52BF" w:rsidP="00693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810"/>
    <w:rsid w:val="00021E64"/>
    <w:rsid w:val="00044C6E"/>
    <w:rsid w:val="000C3ECC"/>
    <w:rsid w:val="0025139F"/>
    <w:rsid w:val="003A12AB"/>
    <w:rsid w:val="00424521"/>
    <w:rsid w:val="00587275"/>
    <w:rsid w:val="00693810"/>
    <w:rsid w:val="006B5375"/>
    <w:rsid w:val="007C6090"/>
    <w:rsid w:val="008049E2"/>
    <w:rsid w:val="00AE5BA9"/>
    <w:rsid w:val="00D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38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3810"/>
    <w:rPr>
      <w:sz w:val="20"/>
      <w:szCs w:val="20"/>
    </w:rPr>
  </w:style>
  <w:style w:type="paragraph" w:styleId="a7">
    <w:name w:val="List Paragraph"/>
    <w:basedOn w:val="a"/>
    <w:uiPriority w:val="34"/>
    <w:qFormat/>
    <w:rsid w:val="007C609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2022-12-06T00:34:00Z</cp:lastPrinted>
  <dcterms:created xsi:type="dcterms:W3CDTF">2022-11-18T10:09:00Z</dcterms:created>
  <dcterms:modified xsi:type="dcterms:W3CDTF">2022-12-06T00:35:00Z</dcterms:modified>
</cp:coreProperties>
</file>